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python-scp 0.13.3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 James Bardin &lt;j.bardin@gmail.com&gt;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5D12A0" w:rsidRDefault="006A7E7B" w:rsidP="007771C3">
      <w:pPr>
        <w:pStyle w:val="Default"/>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 xml:space="preserve">When a program is linked with a library, whether statically or using a shared library, the combination of the two is legally speaking a combined work, a derivative of the original library. The ordinary General Public License </w:t>
      </w:r>
      <w:r>
        <w:rPr>
          <w:rFonts w:ascii="Times New Roman" w:hAnsi="Times New Roman"/>
          <w:sz w:val="21"/>
        </w:rPr>
        <w:lastRenderedPageBreak/>
        <w:t>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w:t>
      </w:r>
      <w:r w:rsidRPr="0053669E">
        <w:rPr>
          <w:rFonts w:ascii="Arial" w:hAnsi="Arial" w:cs="Arial"/>
        </w:rPr>
        <w:lastRenderedPageBreak/>
        <w:t>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257" w:rsidRDefault="00BD7257" w:rsidP="001F7CE0">
      <w:pPr>
        <w:spacing w:line="240" w:lineRule="auto"/>
      </w:pPr>
      <w:r>
        <w:separator/>
      </w:r>
    </w:p>
  </w:endnote>
  <w:endnote w:type="continuationSeparator" w:id="0">
    <w:p w:rsidR="00BD7257" w:rsidRDefault="00BD725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771C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771C3">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771C3">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257" w:rsidRDefault="00BD7257" w:rsidP="001F7CE0">
      <w:pPr>
        <w:spacing w:line="240" w:lineRule="auto"/>
      </w:pPr>
      <w:r>
        <w:separator/>
      </w:r>
    </w:p>
  </w:footnote>
  <w:footnote w:type="continuationSeparator" w:id="0">
    <w:p w:rsidR="00BD7257" w:rsidRDefault="00BD725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71C3"/>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7257"/>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4161</Words>
  <Characters>23723</Characters>
  <Application>Microsoft Office Word</Application>
  <DocSecurity>0</DocSecurity>
  <Lines>197</Lines>
  <Paragraphs>55</Paragraphs>
  <ScaleCrop>false</ScaleCrop>
  <Company>Huawei Technologies Co.,Ltd.</Company>
  <LinksUpToDate>false</LinksUpToDate>
  <CharactersWithSpaces>27829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